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6F" w:rsidRPr="00D45056" w:rsidRDefault="0010656F" w:rsidP="0010656F">
      <w:pPr>
        <w:pStyle w:val="NormalnyWeb"/>
        <w:jc w:val="center"/>
        <w:rPr>
          <w:rFonts w:ascii="Tahoma" w:hAnsi="Tahoma" w:cs="Tahoma"/>
          <w:color w:val="000000"/>
          <w:sz w:val="17"/>
          <w:szCs w:val="17"/>
        </w:rPr>
      </w:pPr>
      <w:r w:rsidRPr="00D45056">
        <w:rPr>
          <w:b/>
          <w:bCs/>
          <w:caps/>
          <w:color w:val="000000"/>
        </w:rPr>
        <w:t> Uchwała Nr</w:t>
      </w:r>
      <w:r>
        <w:rPr>
          <w:b/>
          <w:bCs/>
          <w:caps/>
          <w:color w:val="000000"/>
        </w:rPr>
        <w:t xml:space="preserve"> xl/283/10</w:t>
      </w:r>
      <w:r w:rsidRPr="00D45056">
        <w:rPr>
          <w:color w:val="000000"/>
        </w:rPr>
        <w:br/>
      </w:r>
      <w:r w:rsidRPr="00D45056">
        <w:rPr>
          <w:b/>
          <w:bCs/>
          <w:caps/>
          <w:color w:val="000000"/>
        </w:rPr>
        <w:t xml:space="preserve">Rady </w:t>
      </w:r>
      <w:r>
        <w:rPr>
          <w:b/>
          <w:bCs/>
          <w:caps/>
          <w:color w:val="000000"/>
        </w:rPr>
        <w:t>gminy</w:t>
      </w:r>
      <w:r w:rsidRPr="00D45056">
        <w:rPr>
          <w:b/>
          <w:bCs/>
          <w:caps/>
          <w:color w:val="000000"/>
        </w:rPr>
        <w:t xml:space="preserve"> żaga</w:t>
      </w:r>
      <w:r>
        <w:rPr>
          <w:b/>
          <w:bCs/>
          <w:caps/>
          <w:color w:val="000000"/>
        </w:rPr>
        <w:t>ń</w:t>
      </w:r>
    </w:p>
    <w:p w:rsidR="0010656F" w:rsidRPr="00D45056" w:rsidRDefault="0010656F" w:rsidP="0010656F">
      <w:pPr>
        <w:pStyle w:val="NormalnyWeb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z dnia 30 września</w:t>
      </w:r>
      <w:r w:rsidRPr="00D45056">
        <w:rPr>
          <w:color w:val="000000"/>
        </w:rPr>
        <w:t xml:space="preserve"> 2010 r. </w:t>
      </w:r>
    </w:p>
    <w:p w:rsidR="0010656F" w:rsidRPr="008529B0" w:rsidRDefault="0010656F" w:rsidP="0010656F">
      <w:pPr>
        <w:pStyle w:val="NormalnyWeb"/>
        <w:spacing w:after="240" w:afterAutospacing="0"/>
        <w:rPr>
          <w:b/>
          <w:color w:val="000000"/>
        </w:rPr>
      </w:pPr>
      <w:r w:rsidRPr="008529B0">
        <w:rPr>
          <w:b/>
          <w:bCs/>
          <w:color w:val="000000"/>
        </w:rPr>
        <w:t xml:space="preserve">w sprawie </w:t>
      </w:r>
      <w:r w:rsidRPr="008529B0">
        <w:rPr>
          <w:b/>
          <w:color w:val="000000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 xml:space="preserve">Na podstawie art. 18 ust. 2 pkt. 15 ustawy z dnia 08 marca 1990 r. o samorządzie gminnym (Dz. U. </w:t>
      </w:r>
      <w:r>
        <w:rPr>
          <w:color w:val="000000"/>
        </w:rPr>
        <w:t xml:space="preserve">z </w:t>
      </w:r>
      <w:r w:rsidRPr="00D45056">
        <w:rPr>
          <w:color w:val="000000"/>
        </w:rPr>
        <w:t>2</w:t>
      </w:r>
      <w:r>
        <w:rPr>
          <w:color w:val="000000"/>
        </w:rPr>
        <w:t>001 r. Nr 142, poz. 1591 ze</w:t>
      </w:r>
      <w:r w:rsidRPr="00D45056">
        <w:rPr>
          <w:color w:val="000000"/>
        </w:rPr>
        <w:t xml:space="preserve"> zm.) oraz art. 5 ust. 5 ustawy z dnia </w:t>
      </w:r>
      <w:r w:rsidRPr="00D45056">
        <w:rPr>
          <w:color w:val="000000"/>
        </w:rPr>
        <w:br/>
        <w:t>24 kwietnia 2003 r. o działalności pożytku publicznego i wolontariacie (Dz. U.</w:t>
      </w:r>
      <w:r>
        <w:rPr>
          <w:color w:val="000000"/>
        </w:rPr>
        <w:t xml:space="preserve"> z 2003 r. Nr 96, poz.873 ze </w:t>
      </w:r>
      <w:r w:rsidRPr="00D45056">
        <w:rPr>
          <w:color w:val="000000"/>
        </w:rPr>
        <w:t xml:space="preserve"> zm.)</w:t>
      </w:r>
      <w:r>
        <w:rPr>
          <w:color w:val="000000"/>
        </w:rPr>
        <w:t xml:space="preserve"> </w:t>
      </w:r>
      <w:r w:rsidRPr="00D45056">
        <w:rPr>
          <w:b/>
          <w:bCs/>
          <w:color w:val="000000"/>
        </w:rPr>
        <w:t xml:space="preserve">Rada </w:t>
      </w:r>
      <w:r>
        <w:rPr>
          <w:b/>
          <w:bCs/>
          <w:color w:val="000000"/>
        </w:rPr>
        <w:t>Gminy</w:t>
      </w:r>
      <w:r w:rsidRPr="00D45056">
        <w:rPr>
          <w:b/>
          <w:bCs/>
          <w:color w:val="000000"/>
        </w:rPr>
        <w:t xml:space="preserve"> Żaga</w:t>
      </w:r>
      <w:r>
        <w:rPr>
          <w:b/>
          <w:bCs/>
          <w:color w:val="000000"/>
        </w:rPr>
        <w:t>ń</w:t>
      </w:r>
      <w:r w:rsidRPr="00D45056">
        <w:rPr>
          <w:color w:val="000000"/>
        </w:rPr>
        <w:t xml:space="preserve"> uchwala co następuje: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 </w:t>
      </w:r>
    </w:p>
    <w:p w:rsidR="0010656F" w:rsidRPr="00D45056" w:rsidRDefault="0010656F" w:rsidP="0010656F">
      <w:pPr>
        <w:pStyle w:val="NormalnyWeb"/>
        <w:rPr>
          <w:color w:val="000000"/>
        </w:rPr>
      </w:pP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1. </w:t>
      </w:r>
      <w:r w:rsidRPr="00D45056">
        <w:rPr>
          <w:color w:val="000000"/>
        </w:rPr>
        <w:t>Przyjmuje się Regulamin Konsultacji z organizacjami pozarządowymi i podmiotami wymienionymi w art. 3 ust. 3 ustawy o działalności pożytku publicznego i wolontariacie aktów prawa miejscowego w dziedzinach dotyczących działalności statutowej tych organizacji.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2. </w:t>
      </w:r>
      <w:r w:rsidRPr="00D45056">
        <w:rPr>
          <w:color w:val="000000"/>
        </w:rPr>
        <w:t>Regulamin stanowi załącznik do niniejszej uchwały.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3. </w:t>
      </w:r>
      <w:r w:rsidRPr="00D45056">
        <w:rPr>
          <w:color w:val="000000"/>
        </w:rPr>
        <w:t>Wykonanie uchwały powierza się Wójtowi Gminy Żagań.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 </w:t>
      </w:r>
    </w:p>
    <w:p w:rsidR="0010656F" w:rsidRPr="00D45056" w:rsidRDefault="0010656F" w:rsidP="0010656F">
      <w:pPr>
        <w:spacing w:after="240"/>
        <w:rPr>
          <w:color w:val="000000"/>
        </w:rPr>
      </w:pPr>
      <w:r w:rsidRPr="00D45056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4. </w:t>
      </w:r>
      <w:r w:rsidRPr="00D45056">
        <w:rPr>
          <w:color w:val="000000"/>
        </w:rPr>
        <w:t>Uchwała wchodzi w życie po upływie 14 dni od dnia ogłoszenia w Dzienniku Urzędowym Województwa Lubuskiego. </w:t>
      </w:r>
      <w:r w:rsidRPr="00D45056">
        <w:rPr>
          <w:color w:val="000000"/>
        </w:rPr>
        <w:br/>
      </w:r>
    </w:p>
    <w:p w:rsidR="0010656F" w:rsidRPr="00D45056" w:rsidRDefault="0010656F" w:rsidP="0010656F">
      <w:pPr>
        <w:spacing w:after="240"/>
        <w:rPr>
          <w:color w:val="000000"/>
        </w:rPr>
      </w:pPr>
    </w:p>
    <w:p w:rsidR="0010656F" w:rsidRDefault="0010656F" w:rsidP="0010656F">
      <w:pPr>
        <w:spacing w:after="2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Przewodniczący </w:t>
      </w:r>
    </w:p>
    <w:p w:rsidR="0010656F" w:rsidRDefault="0010656F" w:rsidP="0010656F">
      <w:pPr>
        <w:spacing w:after="2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Rady Gminy Żagań</w:t>
      </w:r>
    </w:p>
    <w:p w:rsidR="0010656F" w:rsidRDefault="0010656F" w:rsidP="0010656F">
      <w:pPr>
        <w:spacing w:after="2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Bolesław Galent</w:t>
      </w:r>
    </w:p>
    <w:p w:rsidR="0010656F" w:rsidRDefault="0010656F" w:rsidP="0010656F">
      <w:pPr>
        <w:spacing w:after="240"/>
        <w:rPr>
          <w:color w:val="000000"/>
        </w:rPr>
      </w:pPr>
    </w:p>
    <w:p w:rsidR="0010656F" w:rsidRDefault="0010656F" w:rsidP="0010656F">
      <w:pPr>
        <w:spacing w:after="240"/>
        <w:rPr>
          <w:color w:val="000000"/>
        </w:rPr>
      </w:pPr>
    </w:p>
    <w:p w:rsidR="0010656F" w:rsidRDefault="0010656F" w:rsidP="0010656F">
      <w:pPr>
        <w:spacing w:after="240"/>
        <w:rPr>
          <w:color w:val="000000"/>
        </w:rPr>
      </w:pPr>
    </w:p>
    <w:p w:rsidR="0010656F" w:rsidRPr="00D45056" w:rsidRDefault="0010656F" w:rsidP="0010656F">
      <w:pPr>
        <w:spacing w:after="240"/>
        <w:rPr>
          <w:color w:val="000000"/>
        </w:rPr>
      </w:pP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  <w:spacing w:val="20"/>
          <w:sz w:val="28"/>
          <w:szCs w:val="28"/>
        </w:rPr>
        <w:t>Uzasadnienie</w:t>
      </w:r>
      <w:r w:rsidRPr="00D45056">
        <w:rPr>
          <w:color w:val="000000"/>
        </w:rPr>
        <w:t xml:space="preserve"> 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Zgodnie z art. 5 ust. 5 ustawy z dnia 24 kwietnia 2003 r. o działalności pożytku publicznego i o wolontariacie (Dz. U.</w:t>
      </w:r>
      <w:r>
        <w:rPr>
          <w:color w:val="000000"/>
        </w:rPr>
        <w:t xml:space="preserve"> z 2003 r. Nr 96, poz. 873 ze </w:t>
      </w:r>
      <w:r w:rsidRPr="00D45056">
        <w:rPr>
          <w:color w:val="000000"/>
        </w:rPr>
        <w:t xml:space="preserve">zm.) organ stanowiący jednostki samorządu terytorialnego zobowiązany jest do określenia szczegółowego sposobu konsultowania z radami działalności pożytku publicznego lub organizacjami pozarządowymi i podmiotami wymienionymi w art. 3 ust. 3 ustawy o działalności pożytku publicznego </w:t>
      </w:r>
      <w:r w:rsidRPr="00D45056">
        <w:rPr>
          <w:color w:val="000000"/>
        </w:rPr>
        <w:br/>
        <w:t xml:space="preserve">i o wolontariacie, projektów aktów prawa miejscowego w dziedzinach dotyczących ich działalności statutowej. 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 xml:space="preserve">Niniejsza uchwała stanowi realizację zapisów ustawy o działalności pożytku publicznego </w:t>
      </w:r>
      <w:r w:rsidRPr="00D45056">
        <w:rPr>
          <w:color w:val="000000"/>
        </w:rPr>
        <w:br/>
        <w:t xml:space="preserve">i o wolontariacie, a także promuje ideę samorządności poprzez wprowadzenie przejrzystych zasad uczestnictwa w/w podmiotów w podejmowaniu istotnych decyzji. </w:t>
      </w:r>
    </w:p>
    <w:p w:rsidR="0010656F" w:rsidRPr="00D45056" w:rsidRDefault="0010656F" w:rsidP="0010656F">
      <w:pPr>
        <w:spacing w:after="240"/>
        <w:rPr>
          <w:color w:val="000000"/>
        </w:rPr>
      </w:pPr>
      <w:r w:rsidRPr="00D45056">
        <w:rPr>
          <w:color w:val="000000"/>
        </w:rPr>
        <w:t>Wprowadzenie szczegółowego sposobu konsultacji projektów aktów prawa miejscowego zapewnienia uczestnictwo w dyskusji nad przygotowywanymi rozwiązaniami zainteresowanym stronom. </w:t>
      </w:r>
      <w:r w:rsidRPr="00D45056">
        <w:rPr>
          <w:color w:val="000000"/>
        </w:rPr>
        <w:br/>
      </w: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  <w:r w:rsidRPr="00D45056">
        <w:rPr>
          <w:color w:val="000000"/>
        </w:rPr>
        <w:br/>
      </w: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Pr="00D45056" w:rsidRDefault="0010656F" w:rsidP="0010656F">
      <w:pPr>
        <w:rPr>
          <w:color w:val="000000"/>
        </w:rPr>
      </w:pPr>
    </w:p>
    <w:p w:rsidR="0010656F" w:rsidRDefault="0010656F" w:rsidP="0010656F">
      <w:pPr>
        <w:pStyle w:val="NormalnyWeb"/>
        <w:spacing w:line="360" w:lineRule="auto"/>
        <w:jc w:val="right"/>
        <w:rPr>
          <w:b/>
          <w:bCs/>
          <w:color w:val="000000"/>
        </w:rPr>
      </w:pPr>
      <w:r w:rsidRPr="00D45056">
        <w:rPr>
          <w:b/>
          <w:bCs/>
          <w:color w:val="000000"/>
        </w:rPr>
        <w:t>Załącznik</w:t>
      </w:r>
      <w:r w:rsidR="002452AB">
        <w:rPr>
          <w:b/>
          <w:bCs/>
          <w:color w:val="000000"/>
        </w:rPr>
        <w:t xml:space="preserve"> nr 1</w:t>
      </w:r>
    </w:p>
    <w:p w:rsidR="0010656F" w:rsidRPr="00D45056" w:rsidRDefault="0010656F" w:rsidP="0010656F">
      <w:pPr>
        <w:pStyle w:val="NormalnyWeb"/>
        <w:spacing w:line="360" w:lineRule="auto"/>
        <w:jc w:val="right"/>
        <w:rPr>
          <w:color w:val="000000"/>
        </w:rPr>
      </w:pPr>
      <w:r w:rsidRPr="00D45056">
        <w:rPr>
          <w:b/>
          <w:bCs/>
          <w:color w:val="000000"/>
        </w:rPr>
        <w:t xml:space="preserve"> do Uchwały Nr </w:t>
      </w:r>
      <w:r w:rsidR="002452AB">
        <w:rPr>
          <w:b/>
          <w:bCs/>
          <w:color w:val="000000"/>
        </w:rPr>
        <w:t>XL/283/10</w:t>
      </w:r>
      <w:r w:rsidRPr="00D45056">
        <w:rPr>
          <w:color w:val="000000"/>
          <w:sz w:val="22"/>
          <w:szCs w:val="22"/>
        </w:rPr>
        <w:br/>
      </w:r>
      <w:r>
        <w:rPr>
          <w:color w:val="000000"/>
        </w:rPr>
        <w:t>Rady Gminy Żagań</w:t>
      </w:r>
      <w:r w:rsidRPr="00D45056">
        <w:rPr>
          <w:color w:val="000000"/>
        </w:rPr>
        <w:br/>
        <w:t xml:space="preserve">z </w:t>
      </w:r>
      <w:r w:rsidR="002452AB">
        <w:rPr>
          <w:color w:val="000000"/>
        </w:rPr>
        <w:t xml:space="preserve">dnia 30 września </w:t>
      </w:r>
      <w:r w:rsidRPr="00D45056">
        <w:rPr>
          <w:color w:val="000000"/>
        </w:rPr>
        <w:t>2010 r.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 xml:space="preserve">Regulamin Konsultacji z organizacjami pozarządowymi i podmiotami wymienionymi </w:t>
      </w:r>
      <w:r w:rsidRPr="00D45056">
        <w:rPr>
          <w:b/>
          <w:bCs/>
          <w:color w:val="000000"/>
        </w:rPr>
        <w:br/>
        <w:t xml:space="preserve">w art. 3 ust. 3 ustawy o działalności pożytku publicznego i wolontariacie </w:t>
      </w:r>
      <w:r w:rsidRPr="00D45056">
        <w:rPr>
          <w:b/>
          <w:bCs/>
          <w:color w:val="000000"/>
        </w:rPr>
        <w:br/>
        <w:t>aktów prawa miejscowego w dziedzinach dotyczących działalności statutowej tych organizacji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Rozdział 1</w:t>
      </w:r>
      <w:r w:rsidRPr="00D45056">
        <w:rPr>
          <w:color w:val="000000"/>
        </w:rPr>
        <w:br/>
      </w:r>
      <w:r w:rsidRPr="00D45056">
        <w:rPr>
          <w:b/>
          <w:bCs/>
          <w:color w:val="000000"/>
        </w:rPr>
        <w:t>Postanowienia ogólne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1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Z organizacjami pozarządowymi i podmiotami wymienionymi w art. 3 ust. 3 ustawy o działalności pożytku publicznego i wolontariacie oraz z Gminną Radą Działalności Pożytku Publicznego - w przypadku jej powołania, przeprowadza się konsultacje projektów aktów prawa miejscowego w dziedzinach dotyczących działalności statutowej tych organizacji na zasadach określonych w niniejszym regulaminie.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2</w:t>
      </w:r>
    </w:p>
    <w:p w:rsidR="0010656F" w:rsidRPr="00D45056" w:rsidRDefault="0010656F" w:rsidP="0010656F">
      <w:pPr>
        <w:pStyle w:val="NormalnyWeb"/>
        <w:rPr>
          <w:color w:val="000000"/>
        </w:rPr>
      </w:pPr>
      <w:r w:rsidRPr="00D45056">
        <w:rPr>
          <w:color w:val="000000"/>
        </w:rPr>
        <w:t>Ilekroć w niniejszym regulaminie jest mowa o: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1) Gminie – rozumie się przez to Gminę Żagań,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2) Radzie – rozumie się pr</w:t>
      </w:r>
      <w:r>
        <w:rPr>
          <w:color w:val="000000"/>
        </w:rPr>
        <w:t>zez to Radę Gminy Żagań</w:t>
      </w:r>
      <w:r w:rsidRPr="00D45056">
        <w:rPr>
          <w:color w:val="000000"/>
        </w:rPr>
        <w:t>,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3) Urzędzie – rozumie się przez to</w:t>
      </w:r>
      <w:r>
        <w:rPr>
          <w:color w:val="000000"/>
        </w:rPr>
        <w:t xml:space="preserve"> Urząd Gminy Żagań</w:t>
      </w:r>
      <w:r w:rsidRPr="00D45056">
        <w:rPr>
          <w:color w:val="000000"/>
        </w:rPr>
        <w:t>,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4) Wójcie – rozumie się przez to Wójta Gminy Żagań,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5) Ustawie – rozumie się przez to ustawę z dnia 24 kwietnia 2003 r. o działalności pożytku publicznego i wolontariacie (Dz. U.</w:t>
      </w:r>
      <w:r>
        <w:rPr>
          <w:color w:val="000000"/>
        </w:rPr>
        <w:t xml:space="preserve"> z 2003r.  Nr 96, poz.873 ze </w:t>
      </w:r>
      <w:r w:rsidRPr="00D45056">
        <w:rPr>
          <w:color w:val="000000"/>
        </w:rPr>
        <w:t xml:space="preserve"> zm.)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6) Organizacji pozarządowej – rozumie się przez to niebędące jednostkami sektora finansów publicznych, w rozumieniu ustawy o finansach publicznych, niedziałające w celu osiągnięcia zysku osoby prawne lub jednostki organizacyjne nieposiadające osobowości prawnej, którym odrębna ustawa przyznaje zdolność prawną, w tym fundacje, z zastrzeżeniem art. 3 ust. 4 ustawy.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7) Podmiocie – rozumie się przez to: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a) 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publicznego,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b) stowarzyszenia jednostek samorządu terytorialnego,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c) spółdzielnie socjalne,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d) spółki akcyjne i spółki z ograniczoną odpowiedzialnością oraz kluby sportowe będące spółkami działającymi na podstawie przepisów ustawy z dnia 18 stycznia 1996r. o kulturze fizycznej (Dz. U. z</w:t>
      </w:r>
      <w:r>
        <w:rPr>
          <w:color w:val="000000"/>
        </w:rPr>
        <w:t> 2007r. Nr 226, poz. 1675 ze</w:t>
      </w:r>
      <w:r w:rsidRPr="00D45056">
        <w:rPr>
          <w:color w:val="000000"/>
        </w:rPr>
        <w:t xml:space="preserve"> zm.), które działają w celu osiągnięcia zysku oraz przeznaczają całość dochodu na realizację celów statutowych oraz nie przeznaczają zysku do podziału między swoich członków, udziałowców, akcjonariuszy i pracowników.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3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Konsultacje przeprowadza się w sprawach projektów aktów prawa miejscowego w dziedzinach dotyczących działalności statutowej organizacji pozarządowych i podmiotów. W konsultacjach mogą brać udział organizacje pozarządowe i podmioty prowadzące działalność na terenie Gminy.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Rozdział 2</w:t>
      </w:r>
      <w:r w:rsidRPr="00D45056">
        <w:rPr>
          <w:color w:val="000000"/>
        </w:rPr>
        <w:br/>
      </w:r>
      <w:r w:rsidRPr="00D45056">
        <w:rPr>
          <w:b/>
          <w:bCs/>
          <w:color w:val="000000"/>
        </w:rPr>
        <w:t>Zasady przeprowadzania konsultacji</w:t>
      </w:r>
      <w:r w:rsidRPr="00D45056">
        <w:rPr>
          <w:color w:val="000000"/>
        </w:rPr>
        <w:t>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4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1. Decyzje w sprawie przeprowadzania konsultacji projektów aktów prawa miejscowego, zwanych dalej „konsultacjami”, podejmuje Wójt.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2. Wszelkie zadania związane z przygotowaniem projektów aktów prawa miejscowego i przeprowadzeniem poszczególnych konsultacji wykonuje pracownik właściwego merytorycznie referatu Urzędu.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3. Do czasu powołania Gminnej Rady Działalności Pożytku Publicznego konsultacje przeprowadza się z Organizacjami pozarządowymi i podmiotami.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5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Konsultacje mają charakter opiniodawczy a ich wyniki nie są wiążące dla organów gminy.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6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1. Informację o podejmowanych konsultacjach zamieszcza się na stronie internetowej Urzędu –  </w:t>
      </w:r>
      <w:hyperlink r:id="rId4" w:history="1">
        <w:r w:rsidRPr="00D45056">
          <w:rPr>
            <w:rStyle w:val="Hipercze"/>
            <w:b/>
            <w:bCs/>
            <w:color w:val="000000"/>
          </w:rPr>
          <w:t>www.gminazagan.pl</w:t>
        </w:r>
      </w:hyperlink>
      <w:r w:rsidRPr="00D45056">
        <w:rPr>
          <w:color w:val="000000"/>
        </w:rPr>
        <w:t> oraz na stronie internetowej Biuletynu Informacji Publicznej.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Informacja powinna określać: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1) przedmiot konsultacji;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2) termin konsultacji;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3) formy konsultacji;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4) adres strony internetowej, na której zamieszczono projekt dokumentu;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5) komórkę odpowiedzialną za przeprowadzenie konsultacji.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2. Publikacja na stronie internetowej nie wyklucza innych sposobów informowania o konsultacjach.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7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1. Konsultacje mogą być prowadzone, w co najmniej jednej z podanych form: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1) konsultacje pisemne;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2) spotkania;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3) korespondencyjne informowanie o możliwości składania opinii;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4) publikacja tekstu dokumentu na stronie internetowej  </w:t>
      </w:r>
      <w:hyperlink r:id="rId5" w:history="1">
        <w:r w:rsidRPr="00D45056">
          <w:rPr>
            <w:rStyle w:val="Hipercze"/>
            <w:b/>
            <w:bCs/>
            <w:color w:val="000000"/>
          </w:rPr>
          <w:t>www.gminazagan.pl</w:t>
        </w:r>
      </w:hyperlink>
      <w:r w:rsidRPr="00D45056">
        <w:rPr>
          <w:color w:val="000000"/>
        </w:rPr>
        <w:t> oraz na stronie internetowej Biuletynu Informacji Publicznej;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5) przyjmowanie uwag w siedzibie Urzędu;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6) przyjmowanie uwag za pośrednictwem poczty elektronicznej.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2. Decyzję o formie przeprowadzenia konsultacji podejmuje Wójt.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3. Uczestnicy konsultacji, składają opinie osobiście w siedzibie Urzędu, lub drogą pocztową w formie kompletnie wypełnionego formularza stanowiącego załącznik do niniejszego regulaminu.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4. Opinie anonimowe nie będą podlegały rozpatrzeniu. 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§ 8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1. Po zakończeniu konsultacji właściwy merytorycznie referat urzędu sporządza zestawienie wszystkich uwag i wniosków, celem rozpatrzenia ich przez Wójta lub Radę.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2. Wójt w terminie 14 dni od daty zakończenia konsultacji przygotowuje sprawozdanie z przebiegu i wyników konsultacji oraz przedkłada je do publicznej wiadomości na stronie internetowej  </w:t>
      </w:r>
      <w:hyperlink r:id="rId6" w:history="1">
        <w:r w:rsidRPr="00D45056">
          <w:rPr>
            <w:rStyle w:val="Hipercze"/>
            <w:b/>
            <w:bCs/>
            <w:color w:val="000000"/>
          </w:rPr>
          <w:t>www.gminazagan.pl</w:t>
        </w:r>
      </w:hyperlink>
      <w:r w:rsidRPr="00D45056">
        <w:rPr>
          <w:color w:val="000000"/>
        </w:rPr>
        <w:t> oraz  na stronie internetowej Biuletynu Informacji Publicznej.</w:t>
      </w:r>
    </w:p>
    <w:p w:rsidR="0010656F" w:rsidRDefault="0010656F" w:rsidP="0010656F">
      <w:pPr>
        <w:pStyle w:val="NormalnyWeb"/>
        <w:jc w:val="both"/>
        <w:rPr>
          <w:color w:val="000000"/>
        </w:rPr>
      </w:pPr>
      <w:r w:rsidRPr="00D45056">
        <w:rPr>
          <w:color w:val="000000"/>
        </w:rPr>
        <w:t>3. Konsultacje uważa się za ważne bez względu na ilość uczestniczących w nich organizacji i podmiotów. </w:t>
      </w:r>
    </w:p>
    <w:p w:rsidR="0010656F" w:rsidRPr="00D45056" w:rsidRDefault="0010656F" w:rsidP="0010656F">
      <w:pPr>
        <w:pStyle w:val="NormalnyWeb"/>
        <w:jc w:val="both"/>
        <w:rPr>
          <w:color w:val="000000"/>
        </w:rPr>
      </w:pP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</w:rPr>
        <w:t>Rozdział 3</w:t>
      </w:r>
      <w:r w:rsidRPr="00D45056">
        <w:rPr>
          <w:color w:val="000000"/>
        </w:rPr>
        <w:br/>
      </w:r>
      <w:r w:rsidRPr="00D45056">
        <w:rPr>
          <w:b/>
          <w:bCs/>
          <w:color w:val="000000"/>
        </w:rPr>
        <w:t>Konsultacje z Gminną Radą Działalności Pożytku Publicznego</w:t>
      </w:r>
      <w:r w:rsidRPr="00D45056">
        <w:rPr>
          <w:color w:val="000000"/>
        </w:rPr>
        <w:t> </w:t>
      </w:r>
    </w:p>
    <w:p w:rsidR="0010656F" w:rsidRPr="00D45056" w:rsidRDefault="0010656F" w:rsidP="0010656F">
      <w:pPr>
        <w:pStyle w:val="NormalnyWeb"/>
        <w:jc w:val="center"/>
        <w:rPr>
          <w:b/>
          <w:bCs/>
          <w:color w:val="000000"/>
        </w:rPr>
      </w:pPr>
      <w:r w:rsidRPr="00D45056">
        <w:rPr>
          <w:b/>
          <w:bCs/>
          <w:color w:val="000000"/>
        </w:rPr>
        <w:t>§ 9</w:t>
      </w:r>
    </w:p>
    <w:p w:rsidR="0010656F" w:rsidRPr="00D45056" w:rsidRDefault="0010656F" w:rsidP="0010656F">
      <w:pPr>
        <w:pStyle w:val="NormalnyWeb"/>
        <w:jc w:val="center"/>
        <w:rPr>
          <w:color w:val="000000"/>
        </w:rPr>
      </w:pPr>
      <w:r w:rsidRPr="00D45056">
        <w:rPr>
          <w:color w:val="000000"/>
        </w:rPr>
        <w:t>Do konsultacji z Gminną Radą Działalności Pożytku Publicznego, jeżeli zostanie powołana, przepisy niniejszego regulaminu stosuje się odpowiednio. </w:t>
      </w:r>
      <w:r w:rsidRPr="00D45056">
        <w:rPr>
          <w:color w:val="000000"/>
        </w:rPr>
        <w:br/>
      </w:r>
      <w:r w:rsidRPr="00D45056">
        <w:rPr>
          <w:color w:val="000000"/>
        </w:rPr>
        <w:br/>
      </w:r>
    </w:p>
    <w:p w:rsidR="000865EF" w:rsidRDefault="000865EF"/>
    <w:sectPr w:rsidR="000865EF" w:rsidSect="0008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0656F"/>
    <w:rsid w:val="00017670"/>
    <w:rsid w:val="000865EF"/>
    <w:rsid w:val="0010656F"/>
    <w:rsid w:val="00152E44"/>
    <w:rsid w:val="002452AB"/>
    <w:rsid w:val="00330905"/>
    <w:rsid w:val="005B6971"/>
    <w:rsid w:val="00FB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656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06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zagan.pl" TargetMode="External"/><Relationship Id="rId5" Type="http://schemas.openxmlformats.org/officeDocument/2006/relationships/hyperlink" Target="http://www.gminazagan.pl" TargetMode="External"/><Relationship Id="rId4" Type="http://schemas.openxmlformats.org/officeDocument/2006/relationships/hyperlink" Target="http://www.gmina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2</cp:revision>
  <cp:lastPrinted>2015-11-27T06:19:00Z</cp:lastPrinted>
  <dcterms:created xsi:type="dcterms:W3CDTF">2016-11-30T11:18:00Z</dcterms:created>
  <dcterms:modified xsi:type="dcterms:W3CDTF">2016-11-30T11:18:00Z</dcterms:modified>
</cp:coreProperties>
</file>